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341BE1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341B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9920F0" w:rsidRPr="00341BE1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341BE1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341BE1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341BE1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341BE1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41BE1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341BE1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341BE1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41BE1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341BE1">
        <w:rPr>
          <w:rFonts w:ascii="TH SarabunPSK" w:hAnsi="TH SarabunPSK" w:cs="TH SarabunPSK"/>
          <w:b/>
          <w:bCs/>
          <w:sz w:val="30"/>
          <w:szCs w:val="30"/>
          <w:cs/>
        </w:rPr>
        <w:t>5</w:t>
      </w:r>
    </w:p>
    <w:p w:rsidR="00D13030" w:rsidRPr="00341BE1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341BE1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341BE1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341BE1">
        <w:rPr>
          <w:rFonts w:ascii="TH SarabunPSK" w:hAnsi="TH SarabunPSK" w:cs="TH SarabunPSK"/>
          <w:sz w:val="30"/>
          <w:szCs w:val="30"/>
        </w:rPr>
        <w:t>Learning Organization</w:t>
      </w:r>
      <w:r w:rsidRPr="00341BE1">
        <w:rPr>
          <w:rFonts w:ascii="TH SarabunPSK" w:hAnsi="TH SarabunPSK" w:cs="TH SarabunPSK"/>
          <w:sz w:val="30"/>
          <w:szCs w:val="30"/>
          <w:cs/>
        </w:rPr>
        <w:t>) ที่ยั่งยืน</w:t>
      </w:r>
      <w:r w:rsidRPr="00341BE1">
        <w:rPr>
          <w:rFonts w:ascii="TH SarabunPSK" w:hAnsi="TH SarabunPSK" w:cs="TH SarabunPSK"/>
          <w:sz w:val="30"/>
          <w:szCs w:val="30"/>
        </w:rPr>
        <w:t xml:space="preserve">  </w:t>
      </w:r>
    </w:p>
    <w:p w:rsidR="00CC74C2" w:rsidRPr="00341BE1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341BE1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341BE1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341BE1">
        <w:rPr>
          <w:rFonts w:ascii="TH SarabunPSK" w:hAnsi="TH SarabunPSK" w:cs="TH SarabunPSK"/>
          <w:sz w:val="30"/>
          <w:szCs w:val="30"/>
          <w:cs/>
        </w:rPr>
        <w:t>1. ความรู้ที่ฝังอยู่ในคน (</w:t>
      </w:r>
      <w:r w:rsidRPr="00341BE1">
        <w:rPr>
          <w:rFonts w:ascii="TH SarabunPSK" w:hAnsi="TH SarabunPSK" w:cs="TH SarabunPSK"/>
          <w:sz w:val="30"/>
          <w:szCs w:val="30"/>
        </w:rPr>
        <w:t>Tacit Knowledge</w:t>
      </w:r>
      <w:r w:rsidRPr="00341BE1">
        <w:rPr>
          <w:rFonts w:ascii="TH SarabunPSK" w:hAnsi="TH SarabunPSK" w:cs="TH SarabunPSK"/>
          <w:sz w:val="30"/>
          <w:szCs w:val="30"/>
          <w:cs/>
        </w:rPr>
        <w:t>)</w:t>
      </w:r>
      <w:r w:rsidRPr="00341BE1">
        <w:rPr>
          <w:rFonts w:ascii="TH SarabunPSK" w:hAnsi="TH SarabunPSK" w:cs="TH SarabunPSK"/>
          <w:sz w:val="30"/>
          <w:szCs w:val="30"/>
        </w:rPr>
        <w:t xml:space="preserve"> </w:t>
      </w:r>
      <w:r w:rsidRPr="00341BE1">
        <w:rPr>
          <w:rFonts w:ascii="TH SarabunPSK" w:hAnsi="TH SarabunPSK" w:cs="TH SarabunPSK"/>
          <w:sz w:val="30"/>
          <w:szCs w:val="30"/>
          <w:cs/>
        </w:rPr>
        <w:t>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341BE1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341BE1">
        <w:rPr>
          <w:rFonts w:ascii="TH SarabunPSK" w:hAnsi="TH SarabunPSK" w:cs="TH SarabunPSK"/>
          <w:sz w:val="30"/>
          <w:szCs w:val="30"/>
          <w:cs/>
        </w:rPr>
        <w:t>2. ความรู้ที่ชัดแจ้ง (</w:t>
      </w:r>
      <w:r w:rsidRPr="00341BE1">
        <w:rPr>
          <w:rFonts w:ascii="TH SarabunPSK" w:hAnsi="TH SarabunPSK" w:cs="TH SarabunPSK"/>
          <w:sz w:val="30"/>
          <w:szCs w:val="30"/>
        </w:rPr>
        <w:t>Explicit Knowledge</w:t>
      </w:r>
      <w:r w:rsidRPr="00341BE1">
        <w:rPr>
          <w:rFonts w:ascii="TH SarabunPSK" w:hAnsi="TH SarabunPSK" w:cs="TH SarabunPSK"/>
          <w:sz w:val="30"/>
          <w:szCs w:val="30"/>
          <w:cs/>
        </w:rPr>
        <w:t>)</w:t>
      </w:r>
      <w:r w:rsidRPr="00341BE1">
        <w:rPr>
          <w:rFonts w:ascii="TH SarabunPSK" w:hAnsi="TH SarabunPSK" w:cs="TH SarabunPSK"/>
          <w:sz w:val="30"/>
          <w:szCs w:val="30"/>
        </w:rPr>
        <w:t xml:space="preserve"> </w:t>
      </w:r>
      <w:r w:rsidRPr="00341BE1">
        <w:rPr>
          <w:rFonts w:ascii="TH SarabunPSK" w:hAnsi="TH SarabunPSK" w:cs="TH SarabunPSK"/>
          <w:sz w:val="30"/>
          <w:szCs w:val="30"/>
          <w:cs/>
        </w:rPr>
        <w:t>เป็นความรู้ที่สามารถรวบรวมถ่ายทอดได้โดยผ่านวิธี</w:t>
      </w:r>
      <w:r w:rsidRPr="00341BE1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341BE1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341BE1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</w:t>
      </w:r>
      <w:r w:rsidRPr="00341BE1">
        <w:rPr>
          <w:rFonts w:ascii="TH SarabunPSK" w:hAnsi="TH SarabunPSK" w:cs="TH SarabunPSK"/>
          <w:sz w:val="30"/>
          <w:szCs w:val="30"/>
        </w:rPr>
        <w:t xml:space="preserve"> </w:t>
      </w:r>
      <w:r w:rsidRPr="00341BE1">
        <w:rPr>
          <w:rFonts w:ascii="TH SarabunPSK" w:hAnsi="TH SarabunPSK" w:cs="TH SarabunPSK"/>
          <w:sz w:val="30"/>
          <w:szCs w:val="30"/>
          <w:cs/>
        </w:rPr>
        <w:t>การคัดเลือก</w:t>
      </w:r>
      <w:r w:rsidR="00D26714" w:rsidRPr="00341BE1">
        <w:rPr>
          <w:rFonts w:ascii="TH SarabunPSK" w:hAnsi="TH SarabunPSK" w:cs="TH SarabunPSK"/>
          <w:sz w:val="30"/>
          <w:szCs w:val="30"/>
          <w:cs/>
        </w:rPr>
        <w:br/>
      </w:r>
      <w:r w:rsidRPr="00341BE1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341BE1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41BE1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</w:t>
      </w:r>
      <w:r w:rsidR="00F43578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สกอ. หรือสำนัก/หน่วยงาน   </w:t>
      </w:r>
      <w:bookmarkStart w:id="0" w:name="_GoBack"/>
      <w:bookmarkEnd w:id="0"/>
      <w:r w:rsidR="00F43578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เรื่อง......................................................................................................</w:t>
      </w:r>
      <w:r w:rsidRPr="00341BE1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D13030" w:rsidRPr="00341BE1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41BE1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41BE1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341BE1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341BE1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341BE1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341BE1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341BE1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341BE1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341BE1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341BE1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341BE1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341BE1" w:rsidRDefault="00D65F55" w:rsidP="00D26714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341BE1" w:rsidRDefault="00D65F55" w:rsidP="00D65F55">
            <w:pPr>
              <w:pStyle w:val="ListParagraph"/>
              <w:numPr>
                <w:ilvl w:val="0"/>
                <w:numId w:val="8"/>
              </w:numPr>
              <w:ind w:left="30" w:firstLine="3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</w:p>
        </w:tc>
      </w:tr>
      <w:tr w:rsidR="00D13030" w:rsidRPr="00341BE1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341BE1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341BE1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สำนัก/หน่วยงานจัดทำแผนการจัดการความรู้ข</w:t>
            </w:r>
            <w:r w:rsidR="00D26714"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องสำนัก/หน่วยงานประจำปีงบประมาณ</w:t>
            </w:r>
            <w:r w:rsidR="009F1662" w:rsidRPr="00341BE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Pr="00341BE1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</w:t>
            </w:r>
            <w:r w:rsidR="009003B7" w:rsidRPr="00341B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และให้มีรายละเอียดกระบวนการจัดการความรู้ และมีกระบวนการบริหารการเปลี่ยนแปลง</w:t>
            </w:r>
            <w:r w:rsidR="00D26714" w:rsidRPr="00341B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โดยระบุกิจกรรมการจัดการความรู้ ระยะเวลาการดำเนินการ ตัวชี้วัดและเป้าหมาย ผู้รับผิดชอบของ</w:t>
            </w:r>
            <w:r w:rsidR="009003B7" w:rsidRPr="00341BE1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แต่ละกิจกรรม</w:t>
            </w:r>
            <w:r w:rsidRPr="00341BE1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D26714" w:rsidRPr="00341BE1" w:rsidRDefault="00D26714" w:rsidP="00D26714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13030" w:rsidRPr="00341BE1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="00341BE1" w:rsidRPr="00341BE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D484A"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พ.ศ. 2561 และจัดส่งให้กลุ่ม กพ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ร. ภายในวันที่ </w:t>
            </w:r>
            <w:r w:rsidRPr="00341BE1">
              <w:rPr>
                <w:rFonts w:ascii="TH SarabunPSK" w:hAnsi="TH SarabunPSK" w:cs="TH SarabunPSK"/>
                <w:sz w:val="30"/>
                <w:szCs w:val="30"/>
              </w:rPr>
              <w:t xml:space="preserve">15 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มีนาคม 2561</w:t>
            </w:r>
          </w:p>
        </w:tc>
      </w:tr>
      <w:tr w:rsidR="00D13030" w:rsidRPr="00341BE1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341BE1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341BE1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</w:r>
          </w:p>
          <w:p w:rsidR="00D13030" w:rsidRPr="00341BE1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ร่วมกิจกรรมแลกเปลี่ยนเรียนรู้ในวัน </w:t>
            </w:r>
            <w:r w:rsidR="00971090" w:rsidRPr="00341BE1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 สกอ. ระหว่างเดือนธันวาคม 2560 ถึง กันยายน 2561</w:t>
            </w:r>
            <w:r w:rsidRPr="00341BE1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และดำเนินงานตามแผนการจัดการความรู้ของสำนัก/หน่วยงาน </w:t>
            </w:r>
          </w:p>
        </w:tc>
      </w:tr>
      <w:tr w:rsidR="00D13030" w:rsidRPr="00341BE1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341BE1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341BE1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</w:t>
            </w:r>
            <w:r w:rsidR="00E8322A" w:rsidRPr="00341B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1</w:t>
            </w:r>
            <w:r w:rsidR="00D42D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ภายในวันที่ 10 กรกฎาคม 2561</w:t>
            </w:r>
          </w:p>
          <w:p w:rsidR="00D65F55" w:rsidRPr="00341BE1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</w:t>
            </w:r>
            <w:r w:rsidRPr="00341BE1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(จำนวนรวมอย่างน้อย </w:t>
            </w:r>
            <w:r w:rsidR="00341BE1" w:rsidRPr="00341BE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4 เล่ม) </w:t>
            </w:r>
          </w:p>
        </w:tc>
      </w:tr>
      <w:tr w:rsidR="00E778A6" w:rsidRPr="00341BE1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341BE1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Pr="00341BE1" w:rsidRDefault="00D42D3D" w:rsidP="00D26714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นำเล่มตามข้อ 4 </w:t>
            </w:r>
            <w:r w:rsidR="00E93108" w:rsidRPr="00341B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</w:r>
          </w:p>
          <w:p w:rsidR="006D01A2" w:rsidRPr="00341BE1" w:rsidRDefault="00E93108" w:rsidP="00E93108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341BE1" w:rsidRPr="00341BE1" w:rsidRDefault="00341BE1" w:rsidP="00341BE1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D26714" w:rsidRPr="00446A48" w:rsidRDefault="0062229A" w:rsidP="00341BE1">
      <w:pPr>
        <w:pStyle w:val="FootnoteText"/>
        <w:spacing w:after="240"/>
        <w:rPr>
          <w:rFonts w:ascii="TH SarabunPSK" w:hAnsi="TH SarabunPSK" w:cs="TH SarabunPSK"/>
          <w:b/>
          <w:bCs/>
          <w:sz w:val="30"/>
          <w:szCs w:val="30"/>
          <w:u w:val="dotted"/>
        </w:rPr>
      </w:pPr>
      <w:r w:rsidRPr="00341BE1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Pr="00341BE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46A4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46A48" w:rsidRPr="00446A48">
        <w:rPr>
          <w:rFonts w:ascii="TH SarabunPSK" w:hAnsi="TH SarabunPSK" w:cs="TH SarabunPSK"/>
          <w:sz w:val="30"/>
          <w:szCs w:val="30"/>
          <w:u w:val="dotted"/>
        </w:rPr>
        <w:t xml:space="preserve">- </w:t>
      </w:r>
      <w:r w:rsidR="00446A48" w:rsidRPr="00446A48">
        <w:rPr>
          <w:rFonts w:ascii="TH SarabunPSK" w:hAnsi="TH SarabunPSK" w:cs="TH SarabunPSK" w:hint="cs"/>
          <w:sz w:val="30"/>
          <w:szCs w:val="30"/>
          <w:u w:val="dotted"/>
          <w:cs/>
        </w:rPr>
        <w:t>ถ้ามี -</w:t>
      </w:r>
      <w:r w:rsidR="00446A48" w:rsidRPr="00446A48">
        <w:rPr>
          <w:rFonts w:ascii="TH SarabunPSK" w:hAnsi="TH SarabunPSK" w:cs="TH SarabunPSK"/>
          <w:sz w:val="30"/>
          <w:szCs w:val="30"/>
          <w:u w:val="dotted"/>
        </w:rPr>
        <w:tab/>
      </w:r>
      <w:r w:rsidR="00446A4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46A4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46A4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46A4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46A4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46A4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46A4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46A4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446A4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</w:p>
    <w:p w:rsidR="00D13030" w:rsidRPr="00341BE1" w:rsidRDefault="00D13030" w:rsidP="00341BE1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41BE1" w:rsidTr="003C0A40">
        <w:tc>
          <w:tcPr>
            <w:tcW w:w="3710" w:type="dxa"/>
            <w:vMerge w:val="restart"/>
            <w:vAlign w:val="center"/>
          </w:tcPr>
          <w:p w:rsidR="00D13030" w:rsidRPr="00341BE1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41BE1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41BE1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341BE1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341BE1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341BE1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341BE1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341BE1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341BE1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41BE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341BE1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341BE1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341BE1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Default="00341BE1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341BE1" w:rsidRPr="00341BE1" w:rsidRDefault="00341BE1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4.50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341BE1" w:rsidRDefault="00341BE1" w:rsidP="00341BE1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341BE1" w:rsidRDefault="00341BE1" w:rsidP="00341B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4.50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41BE1" w:rsidRDefault="00341BE1" w:rsidP="00341BE1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341BE1" w:rsidRDefault="00341BE1" w:rsidP="00341B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4.50</w:t>
            </w:r>
          </w:p>
        </w:tc>
      </w:tr>
    </w:tbl>
    <w:p w:rsidR="00547BEF" w:rsidRPr="00341BE1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41BE1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"/>
        <w:gridCol w:w="8835"/>
      </w:tblGrid>
      <w:tr w:rsidR="0079238E" w:rsidRPr="00341BE1" w:rsidTr="00341BE1">
        <w:trPr>
          <w:jc w:val="center"/>
        </w:trPr>
        <w:tc>
          <w:tcPr>
            <w:tcW w:w="374" w:type="dxa"/>
          </w:tcPr>
          <w:p w:rsidR="0079238E" w:rsidRPr="00341BE1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35" w:type="dxa"/>
          </w:tcPr>
          <w:p w:rsidR="0079238E" w:rsidRPr="00341BE1" w:rsidRDefault="00446A48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………………………………………………………………….</w:t>
            </w:r>
          </w:p>
        </w:tc>
      </w:tr>
      <w:tr w:rsidR="0079238E" w:rsidRPr="00341BE1" w:rsidTr="00341BE1">
        <w:trPr>
          <w:jc w:val="center"/>
        </w:trPr>
        <w:tc>
          <w:tcPr>
            <w:tcW w:w="374" w:type="dxa"/>
          </w:tcPr>
          <w:p w:rsidR="0079238E" w:rsidRPr="00341BE1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41B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341B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35" w:type="dxa"/>
          </w:tcPr>
          <w:p w:rsidR="0079238E" w:rsidRPr="00341BE1" w:rsidRDefault="00446A48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………………………………………………………………….</w:t>
            </w:r>
          </w:p>
        </w:tc>
      </w:tr>
    </w:tbl>
    <w:p w:rsidR="00845719" w:rsidRPr="00341BE1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41BE1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41BE1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41BE1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41BE1">
        <w:rPr>
          <w:rFonts w:ascii="TH SarabunPSK" w:hAnsi="TH SarabunPSK" w:cs="TH SarabunPSK"/>
          <w:sz w:val="30"/>
          <w:szCs w:val="30"/>
          <w:cs/>
        </w:rPr>
        <w:tab/>
      </w: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41BE1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41BE1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41BE1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341BE1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41BE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41BE1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41BE1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41BE1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41BE1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41B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41BE1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41BE1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41BE1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41BE1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341BE1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BF6" w:rsidRDefault="00AE1BF6">
      <w:r>
        <w:separator/>
      </w:r>
    </w:p>
  </w:endnote>
  <w:endnote w:type="continuationSeparator" w:id="0">
    <w:p w:rsidR="00AE1BF6" w:rsidRDefault="00AE1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BF6" w:rsidRDefault="00AE1BF6">
      <w:r>
        <w:separator/>
      </w:r>
    </w:p>
  </w:footnote>
  <w:footnote w:type="continuationSeparator" w:id="0">
    <w:p w:rsidR="00AE1BF6" w:rsidRDefault="00AE1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F166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F166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91E6BC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0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01509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3716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0E6CB062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7"/>
  </w:num>
  <w:num w:numId="5">
    <w:abstractNumId w:val="13"/>
  </w:num>
  <w:num w:numId="6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9"/>
  </w:num>
  <w:num w:numId="11">
    <w:abstractNumId w:val="12"/>
  </w:num>
  <w:num w:numId="12">
    <w:abstractNumId w:val="17"/>
  </w:num>
  <w:num w:numId="13">
    <w:abstractNumId w:val="8"/>
  </w:num>
  <w:num w:numId="14">
    <w:abstractNumId w:val="9"/>
  </w:num>
  <w:num w:numId="15">
    <w:abstractNumId w:val="10"/>
  </w:num>
  <w:num w:numId="16">
    <w:abstractNumId w:val="5"/>
  </w:num>
  <w:num w:numId="17">
    <w:abstractNumId w:val="18"/>
  </w:num>
  <w:num w:numId="18">
    <w:abstractNumId w:val="4"/>
  </w:num>
  <w:num w:numId="19">
    <w:abstractNumId w:val="16"/>
  </w:num>
  <w:num w:numId="20">
    <w:abstractNumId w:val="2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7195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1BE1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46A48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7B0A"/>
    <w:rsid w:val="0072754E"/>
    <w:rsid w:val="00752232"/>
    <w:rsid w:val="00773739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53BAC"/>
    <w:rsid w:val="00971090"/>
    <w:rsid w:val="00977DAC"/>
    <w:rsid w:val="00991171"/>
    <w:rsid w:val="009920F0"/>
    <w:rsid w:val="009A3E92"/>
    <w:rsid w:val="009A7E64"/>
    <w:rsid w:val="009D17C9"/>
    <w:rsid w:val="009D55C4"/>
    <w:rsid w:val="009E3C66"/>
    <w:rsid w:val="009F1662"/>
    <w:rsid w:val="00A02EE4"/>
    <w:rsid w:val="00A13B5A"/>
    <w:rsid w:val="00A30BA2"/>
    <w:rsid w:val="00A36F71"/>
    <w:rsid w:val="00A55DDA"/>
    <w:rsid w:val="00A645B0"/>
    <w:rsid w:val="00A65481"/>
    <w:rsid w:val="00A66ADB"/>
    <w:rsid w:val="00A742A2"/>
    <w:rsid w:val="00A830FE"/>
    <w:rsid w:val="00A84D31"/>
    <w:rsid w:val="00AA5A68"/>
    <w:rsid w:val="00AB62D0"/>
    <w:rsid w:val="00AB70C6"/>
    <w:rsid w:val="00AC30AE"/>
    <w:rsid w:val="00AC54C1"/>
    <w:rsid w:val="00AD7EF1"/>
    <w:rsid w:val="00AE1BF6"/>
    <w:rsid w:val="00AF24D3"/>
    <w:rsid w:val="00AF274B"/>
    <w:rsid w:val="00AF5FF3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B28"/>
    <w:rsid w:val="00D16FCD"/>
    <w:rsid w:val="00D1783A"/>
    <w:rsid w:val="00D26714"/>
    <w:rsid w:val="00D370F2"/>
    <w:rsid w:val="00D42D3D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43578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6CA5E-E602-472C-B24A-982E5A400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46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26</cp:revision>
  <cp:lastPrinted>2015-01-19T07:15:00Z</cp:lastPrinted>
  <dcterms:created xsi:type="dcterms:W3CDTF">2017-01-06T02:10:00Z</dcterms:created>
  <dcterms:modified xsi:type="dcterms:W3CDTF">2018-02-01T09:01:00Z</dcterms:modified>
</cp:coreProperties>
</file>